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page" w:tblpX="5636" w:tblpY="274"/>
        <w:tblW w:w="5778" w:type="dxa"/>
        <w:tblLook w:val="04A0"/>
      </w:tblPr>
      <w:tblGrid>
        <w:gridCol w:w="2898"/>
        <w:gridCol w:w="2880"/>
      </w:tblGrid>
      <w:tr w:rsidR="003D46A6" w:rsidTr="003D46A6">
        <w:trPr>
          <w:trHeight w:val="299"/>
        </w:trPr>
        <w:tc>
          <w:tcPr>
            <w:tcW w:w="2898" w:type="dxa"/>
          </w:tcPr>
          <w:p w:rsidR="003D46A6" w:rsidRPr="007A3C19" w:rsidRDefault="003D46A6" w:rsidP="003D46A6">
            <w:pPr>
              <w:jc w:val="right"/>
              <w:rPr>
                <w:sz w:val="20"/>
                <w:szCs w:val="20"/>
              </w:rPr>
            </w:pPr>
            <w:r w:rsidRPr="007A3C19">
              <w:rPr>
                <w:sz w:val="20"/>
                <w:szCs w:val="20"/>
              </w:rPr>
              <w:t>Date of Order</w:t>
            </w:r>
          </w:p>
        </w:tc>
        <w:tc>
          <w:tcPr>
            <w:tcW w:w="2880" w:type="dxa"/>
          </w:tcPr>
          <w:p w:rsidR="003D46A6" w:rsidRDefault="003D46A6" w:rsidP="003D46A6">
            <w:pPr>
              <w:jc w:val="right"/>
            </w:pPr>
          </w:p>
        </w:tc>
      </w:tr>
      <w:tr w:rsidR="003D46A6" w:rsidTr="003D46A6">
        <w:trPr>
          <w:trHeight w:val="299"/>
        </w:trPr>
        <w:tc>
          <w:tcPr>
            <w:tcW w:w="2898" w:type="dxa"/>
          </w:tcPr>
          <w:p w:rsidR="003D46A6" w:rsidRPr="007A3C19" w:rsidRDefault="003D46A6" w:rsidP="003D46A6">
            <w:pPr>
              <w:jc w:val="right"/>
              <w:rPr>
                <w:sz w:val="20"/>
                <w:szCs w:val="20"/>
              </w:rPr>
            </w:pPr>
            <w:r w:rsidRPr="007A3C19">
              <w:rPr>
                <w:sz w:val="20"/>
                <w:szCs w:val="20"/>
              </w:rPr>
              <w:t>Purchase Order # (as assigned on spreadsheet</w:t>
            </w:r>
          </w:p>
        </w:tc>
        <w:tc>
          <w:tcPr>
            <w:tcW w:w="2880" w:type="dxa"/>
          </w:tcPr>
          <w:p w:rsidR="003D46A6" w:rsidRDefault="003D46A6" w:rsidP="003D46A6">
            <w:pPr>
              <w:jc w:val="right"/>
            </w:pPr>
          </w:p>
        </w:tc>
      </w:tr>
      <w:tr w:rsidR="003D46A6" w:rsidTr="003D46A6">
        <w:trPr>
          <w:trHeight w:val="299"/>
        </w:trPr>
        <w:tc>
          <w:tcPr>
            <w:tcW w:w="2898" w:type="dxa"/>
          </w:tcPr>
          <w:p w:rsidR="003D46A6" w:rsidRPr="007A3C19" w:rsidRDefault="003D46A6" w:rsidP="003D46A6">
            <w:pPr>
              <w:jc w:val="right"/>
              <w:rPr>
                <w:sz w:val="20"/>
                <w:szCs w:val="20"/>
              </w:rPr>
            </w:pPr>
            <w:r w:rsidRPr="007A3C19">
              <w:rPr>
                <w:sz w:val="20"/>
                <w:szCs w:val="20"/>
              </w:rPr>
              <w:t>Companies PO# (if required)</w:t>
            </w:r>
          </w:p>
        </w:tc>
        <w:tc>
          <w:tcPr>
            <w:tcW w:w="2880" w:type="dxa"/>
          </w:tcPr>
          <w:p w:rsidR="003D46A6" w:rsidRDefault="003D46A6" w:rsidP="003D46A6">
            <w:pPr>
              <w:jc w:val="right"/>
            </w:pPr>
          </w:p>
        </w:tc>
      </w:tr>
    </w:tbl>
    <w:p w:rsidR="001B29DA" w:rsidRPr="00453408" w:rsidRDefault="003042E9" w:rsidP="003D46A6">
      <w:pPr>
        <w:spacing w:line="276" w:lineRule="auto"/>
        <w:ind w:left="-450" w:firstLine="450"/>
        <w:rPr>
          <w:rFonts w:ascii="Arial" w:hAnsi="Arial" w:cs="Arial"/>
          <w:color w:val="FFFFFF" w:themeColor="background1"/>
          <w:shd w:val="clear" w:color="auto" w:fill="000711"/>
        </w:rPr>
      </w:pPr>
      <w:r w:rsidRPr="003042E9">
        <w:rPr>
          <w:rFonts w:ascii="Arial" w:hAnsi="Arial" w:cs="Arial"/>
          <w:color w:val="FFFFFF"/>
          <w:shd w:val="clear" w:color="auto" w:fill="0007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15pt;height:38.95pt">
            <v:imagedata r:id="rId4" o:title="bamko logo"/>
          </v:shape>
        </w:pict>
      </w:r>
    </w:p>
    <w:p w:rsidR="00453408" w:rsidRDefault="00453408" w:rsidP="00453408">
      <w:pPr>
        <w:spacing w:after="0"/>
      </w:pPr>
      <w:r>
        <w:t>11620 Wilshire Blvd. Suite 360</w:t>
      </w:r>
    </w:p>
    <w:p w:rsidR="00594D4D" w:rsidRDefault="00453408" w:rsidP="003D46A6">
      <w:pPr>
        <w:spacing w:after="0"/>
      </w:pPr>
      <w:r>
        <w:t>Los Angeles, CA 90025</w:t>
      </w:r>
      <w:r w:rsidR="003F5438">
        <w:t xml:space="preserve">                                                                                                             </w:t>
      </w:r>
    </w:p>
    <w:p w:rsidR="00594D4D" w:rsidRPr="00453408" w:rsidRDefault="003F5438" w:rsidP="00453408">
      <w:pPr>
        <w:jc w:val="center"/>
        <w:rPr>
          <w:color w:val="2F5496" w:themeColor="accent1" w:themeShade="BF"/>
          <w:sz w:val="44"/>
          <w:szCs w:val="44"/>
        </w:rPr>
      </w:pPr>
      <w:r w:rsidRPr="003F5438">
        <w:rPr>
          <w:color w:val="2F5496" w:themeColor="accent1" w:themeShade="BF"/>
          <w:sz w:val="44"/>
          <w:szCs w:val="44"/>
        </w:rPr>
        <w:t>BAMKO Quick Turn PPE  Supplies</w:t>
      </w:r>
      <w:r w:rsidR="007A3C19">
        <w:rPr>
          <w:color w:val="2F5496" w:themeColor="accent1" w:themeShade="BF"/>
          <w:sz w:val="44"/>
          <w:szCs w:val="44"/>
        </w:rPr>
        <w:t xml:space="preserve"> Order Information</w:t>
      </w:r>
      <w:r w:rsidR="007A3C19">
        <w:tab/>
      </w:r>
    </w:p>
    <w:tbl>
      <w:tblPr>
        <w:tblStyle w:val="TableGrid"/>
        <w:tblW w:w="0" w:type="auto"/>
        <w:tblLook w:val="04A0"/>
      </w:tblPr>
      <w:tblGrid>
        <w:gridCol w:w="1998"/>
        <w:gridCol w:w="7578"/>
      </w:tblGrid>
      <w:tr w:rsidR="00594D4D" w:rsidTr="001B29DA">
        <w:tc>
          <w:tcPr>
            <w:tcW w:w="1998" w:type="dxa"/>
          </w:tcPr>
          <w:p w:rsidR="00594D4D" w:rsidRPr="003F5438" w:rsidRDefault="003F5438">
            <w:pPr>
              <w:rPr>
                <w:sz w:val="18"/>
                <w:szCs w:val="18"/>
              </w:rPr>
            </w:pPr>
            <w:r w:rsidRPr="003F5438">
              <w:rPr>
                <w:sz w:val="18"/>
                <w:szCs w:val="18"/>
              </w:rPr>
              <w:t>COMPANY NAME</w:t>
            </w:r>
          </w:p>
        </w:tc>
        <w:tc>
          <w:tcPr>
            <w:tcW w:w="7578" w:type="dxa"/>
          </w:tcPr>
          <w:p w:rsidR="00594D4D" w:rsidRDefault="00594D4D"/>
        </w:tc>
      </w:tr>
      <w:tr w:rsidR="003F5438" w:rsidTr="001B29DA">
        <w:tc>
          <w:tcPr>
            <w:tcW w:w="1998" w:type="dxa"/>
          </w:tcPr>
          <w:p w:rsidR="003F5438" w:rsidRPr="003F5438" w:rsidRDefault="003F5438">
            <w:pPr>
              <w:rPr>
                <w:sz w:val="18"/>
                <w:szCs w:val="18"/>
              </w:rPr>
            </w:pPr>
            <w:r w:rsidRPr="003F5438">
              <w:rPr>
                <w:sz w:val="18"/>
                <w:szCs w:val="18"/>
              </w:rPr>
              <w:t>CONTACT  NAME</w:t>
            </w:r>
          </w:p>
        </w:tc>
        <w:tc>
          <w:tcPr>
            <w:tcW w:w="7578" w:type="dxa"/>
          </w:tcPr>
          <w:p w:rsidR="003F5438" w:rsidRDefault="003F5438"/>
        </w:tc>
      </w:tr>
      <w:tr w:rsidR="003F5438" w:rsidTr="00453408">
        <w:trPr>
          <w:trHeight w:val="485"/>
        </w:trPr>
        <w:tc>
          <w:tcPr>
            <w:tcW w:w="1998" w:type="dxa"/>
          </w:tcPr>
          <w:p w:rsidR="003F5438" w:rsidRPr="003F5438" w:rsidRDefault="003F5438">
            <w:pPr>
              <w:rPr>
                <w:sz w:val="18"/>
                <w:szCs w:val="18"/>
              </w:rPr>
            </w:pPr>
            <w:r w:rsidRPr="003F5438">
              <w:rPr>
                <w:sz w:val="18"/>
                <w:szCs w:val="18"/>
              </w:rPr>
              <w:t>BILLING ADDRESS</w:t>
            </w:r>
          </w:p>
        </w:tc>
        <w:tc>
          <w:tcPr>
            <w:tcW w:w="7578" w:type="dxa"/>
          </w:tcPr>
          <w:p w:rsidR="003F5438" w:rsidRDefault="003F5438"/>
        </w:tc>
      </w:tr>
      <w:tr w:rsidR="003F5438" w:rsidTr="00453408">
        <w:trPr>
          <w:trHeight w:val="440"/>
        </w:trPr>
        <w:tc>
          <w:tcPr>
            <w:tcW w:w="1998" w:type="dxa"/>
          </w:tcPr>
          <w:p w:rsidR="003F5438" w:rsidRPr="003F5438" w:rsidRDefault="00453408">
            <w:pPr>
              <w:rPr>
                <w:sz w:val="18"/>
                <w:szCs w:val="18"/>
              </w:rPr>
            </w:pPr>
            <w:r>
              <w:rPr>
                <w:sz w:val="18"/>
                <w:szCs w:val="18"/>
              </w:rPr>
              <w:t xml:space="preserve">SHIPPING ADDRESS </w:t>
            </w:r>
          </w:p>
        </w:tc>
        <w:tc>
          <w:tcPr>
            <w:tcW w:w="7578" w:type="dxa"/>
          </w:tcPr>
          <w:p w:rsidR="003F5438" w:rsidRDefault="003F5438"/>
        </w:tc>
      </w:tr>
      <w:tr w:rsidR="003F5438" w:rsidTr="001B29DA">
        <w:tc>
          <w:tcPr>
            <w:tcW w:w="1998" w:type="dxa"/>
          </w:tcPr>
          <w:p w:rsidR="003F5438" w:rsidRPr="003F5438" w:rsidRDefault="00453408">
            <w:pPr>
              <w:rPr>
                <w:sz w:val="18"/>
                <w:szCs w:val="18"/>
              </w:rPr>
            </w:pPr>
            <w:r>
              <w:rPr>
                <w:sz w:val="18"/>
                <w:szCs w:val="18"/>
              </w:rPr>
              <w:t>CITY/STATE/ZIP</w:t>
            </w:r>
          </w:p>
        </w:tc>
        <w:tc>
          <w:tcPr>
            <w:tcW w:w="7578" w:type="dxa"/>
          </w:tcPr>
          <w:p w:rsidR="003F5438" w:rsidRDefault="003F5438"/>
        </w:tc>
      </w:tr>
      <w:tr w:rsidR="003F5438" w:rsidTr="001B29DA">
        <w:tc>
          <w:tcPr>
            <w:tcW w:w="1998" w:type="dxa"/>
          </w:tcPr>
          <w:p w:rsidR="003F5438" w:rsidRPr="003F5438" w:rsidRDefault="00453408">
            <w:pPr>
              <w:rPr>
                <w:sz w:val="18"/>
                <w:szCs w:val="18"/>
              </w:rPr>
            </w:pPr>
            <w:r w:rsidRPr="003F5438">
              <w:rPr>
                <w:sz w:val="18"/>
                <w:szCs w:val="18"/>
              </w:rPr>
              <w:t>OFFICE TELEPHONE #</w:t>
            </w:r>
          </w:p>
        </w:tc>
        <w:tc>
          <w:tcPr>
            <w:tcW w:w="7578" w:type="dxa"/>
          </w:tcPr>
          <w:p w:rsidR="003F5438" w:rsidRDefault="003F5438"/>
        </w:tc>
      </w:tr>
      <w:tr w:rsidR="003F5438" w:rsidTr="001B29DA">
        <w:tc>
          <w:tcPr>
            <w:tcW w:w="1998" w:type="dxa"/>
          </w:tcPr>
          <w:p w:rsidR="003F5438" w:rsidRPr="003F5438" w:rsidRDefault="00453408">
            <w:pPr>
              <w:rPr>
                <w:sz w:val="18"/>
                <w:szCs w:val="18"/>
              </w:rPr>
            </w:pPr>
            <w:r>
              <w:rPr>
                <w:sz w:val="18"/>
                <w:szCs w:val="18"/>
              </w:rPr>
              <w:t>MOBILE #</w:t>
            </w:r>
          </w:p>
        </w:tc>
        <w:tc>
          <w:tcPr>
            <w:tcW w:w="7578" w:type="dxa"/>
          </w:tcPr>
          <w:p w:rsidR="003F5438" w:rsidRDefault="003F5438"/>
        </w:tc>
      </w:tr>
      <w:tr w:rsidR="003F5438" w:rsidTr="001B29DA">
        <w:tc>
          <w:tcPr>
            <w:tcW w:w="1998" w:type="dxa"/>
          </w:tcPr>
          <w:p w:rsidR="003F5438" w:rsidRPr="003F5438" w:rsidRDefault="00453408">
            <w:pPr>
              <w:rPr>
                <w:sz w:val="18"/>
                <w:szCs w:val="18"/>
              </w:rPr>
            </w:pPr>
            <w:r w:rsidRPr="003F5438">
              <w:rPr>
                <w:sz w:val="18"/>
                <w:szCs w:val="18"/>
              </w:rPr>
              <w:t>EMAIL ADDRESS</w:t>
            </w:r>
          </w:p>
        </w:tc>
        <w:tc>
          <w:tcPr>
            <w:tcW w:w="7578" w:type="dxa"/>
          </w:tcPr>
          <w:p w:rsidR="003F5438" w:rsidRDefault="003F5438"/>
        </w:tc>
      </w:tr>
      <w:tr w:rsidR="00453408" w:rsidTr="001B29DA">
        <w:tc>
          <w:tcPr>
            <w:tcW w:w="1998" w:type="dxa"/>
          </w:tcPr>
          <w:p w:rsidR="00453408" w:rsidRDefault="00453408">
            <w:pPr>
              <w:rPr>
                <w:sz w:val="18"/>
                <w:szCs w:val="18"/>
              </w:rPr>
            </w:pPr>
            <w:r>
              <w:rPr>
                <w:sz w:val="18"/>
                <w:szCs w:val="18"/>
              </w:rPr>
              <w:t>WEB ADDRESS</w:t>
            </w:r>
          </w:p>
        </w:tc>
        <w:tc>
          <w:tcPr>
            <w:tcW w:w="7578" w:type="dxa"/>
          </w:tcPr>
          <w:p w:rsidR="00453408" w:rsidRDefault="00453408"/>
        </w:tc>
      </w:tr>
    </w:tbl>
    <w:p w:rsidR="00594D4D" w:rsidRDefault="00594D4D">
      <w:r>
        <w:t>Please confirm items and quantities ordered:</w:t>
      </w:r>
    </w:p>
    <w:tbl>
      <w:tblPr>
        <w:tblStyle w:val="TableGrid"/>
        <w:tblW w:w="9568" w:type="dxa"/>
        <w:tblLook w:val="04A0"/>
      </w:tblPr>
      <w:tblGrid>
        <w:gridCol w:w="1147"/>
        <w:gridCol w:w="1172"/>
        <w:gridCol w:w="1322"/>
        <w:gridCol w:w="924"/>
        <w:gridCol w:w="1099"/>
        <w:gridCol w:w="1705"/>
        <w:gridCol w:w="1099"/>
        <w:gridCol w:w="1100"/>
      </w:tblGrid>
      <w:tr w:rsidR="007A3C19" w:rsidRPr="007A3C19" w:rsidTr="001B29DA">
        <w:trPr>
          <w:trHeight w:val="339"/>
        </w:trPr>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Disposable Face Mask</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KN95 Disposable Face Mask</w:t>
            </w:r>
          </w:p>
        </w:tc>
        <w:tc>
          <w:tcPr>
            <w:tcW w:w="0" w:type="auto"/>
            <w:hideMark/>
          </w:tcPr>
          <w:p w:rsidR="007A3C19" w:rsidRPr="007A3C19" w:rsidRDefault="001B29DA" w:rsidP="007A3C19">
            <w:pPr>
              <w:jc w:val="center"/>
              <w:rPr>
                <w:rFonts w:ascii="Calibri" w:eastAsia="Times New Roman" w:hAnsi="Calibri" w:cs="Calibri"/>
                <w:sz w:val="20"/>
                <w:szCs w:val="20"/>
              </w:rPr>
            </w:pPr>
            <w:r w:rsidRPr="007A3C19">
              <w:rPr>
                <w:rFonts w:ascii="Calibri" w:eastAsia="Times New Roman" w:hAnsi="Calibri" w:cs="Calibri"/>
                <w:sz w:val="20"/>
                <w:szCs w:val="20"/>
              </w:rPr>
              <w:t>Children's</w:t>
            </w:r>
            <w:r w:rsidR="007A3C19" w:rsidRPr="007A3C19">
              <w:rPr>
                <w:rFonts w:ascii="Calibri" w:eastAsia="Times New Roman" w:hAnsi="Calibri" w:cs="Calibri"/>
                <w:sz w:val="20"/>
                <w:szCs w:val="20"/>
              </w:rPr>
              <w:t xml:space="preserve"> Disposable Face Mask</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Face Shield</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Disposable Surgical Gown</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Disposable Protective Coveralls</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Disposable Gloves - PVC</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Disposable Latex Gloves (Powder Free)</w:t>
            </w:r>
          </w:p>
        </w:tc>
      </w:tr>
      <w:tr w:rsidR="007A3C19" w:rsidRPr="007A3C19" w:rsidTr="001B29DA">
        <w:trPr>
          <w:trHeight w:val="368"/>
        </w:trPr>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#202663</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#202664</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#202780</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#202741</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#202814</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#202732</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#202731</w:t>
            </w:r>
          </w:p>
        </w:tc>
        <w:tc>
          <w:tcPr>
            <w:tcW w:w="0" w:type="auto"/>
            <w:hideMark/>
          </w:tcPr>
          <w:p w:rsidR="007A3C19" w:rsidRPr="007A3C19" w:rsidRDefault="007A3C19" w:rsidP="007A3C19">
            <w:pPr>
              <w:jc w:val="center"/>
              <w:rPr>
                <w:rFonts w:ascii="Calibri" w:eastAsia="Times New Roman" w:hAnsi="Calibri" w:cs="Calibri"/>
                <w:sz w:val="20"/>
                <w:szCs w:val="20"/>
              </w:rPr>
            </w:pPr>
            <w:r w:rsidRPr="007A3C19">
              <w:rPr>
                <w:rFonts w:ascii="Calibri" w:eastAsia="Times New Roman" w:hAnsi="Calibri" w:cs="Calibri"/>
                <w:sz w:val="20"/>
                <w:szCs w:val="20"/>
              </w:rPr>
              <w:t>#202743</w:t>
            </w:r>
          </w:p>
        </w:tc>
      </w:tr>
      <w:tr w:rsidR="001B29DA" w:rsidTr="001B29DA">
        <w:tc>
          <w:tcPr>
            <w:tcW w:w="1147" w:type="dxa"/>
          </w:tcPr>
          <w:p w:rsidR="001B29DA" w:rsidRDefault="001B29DA"/>
        </w:tc>
        <w:tc>
          <w:tcPr>
            <w:tcW w:w="1172" w:type="dxa"/>
          </w:tcPr>
          <w:p w:rsidR="001B29DA" w:rsidRDefault="001B29DA"/>
        </w:tc>
        <w:tc>
          <w:tcPr>
            <w:tcW w:w="1322" w:type="dxa"/>
          </w:tcPr>
          <w:p w:rsidR="001B29DA" w:rsidRDefault="001B29DA"/>
        </w:tc>
        <w:tc>
          <w:tcPr>
            <w:tcW w:w="924" w:type="dxa"/>
          </w:tcPr>
          <w:p w:rsidR="001B29DA" w:rsidRDefault="001B29DA"/>
        </w:tc>
        <w:tc>
          <w:tcPr>
            <w:tcW w:w="1099" w:type="dxa"/>
          </w:tcPr>
          <w:p w:rsidR="001B29DA" w:rsidRPr="001B29DA" w:rsidRDefault="001B29DA">
            <w:pPr>
              <w:rPr>
                <w:color w:val="FF0000"/>
                <w:sz w:val="18"/>
                <w:szCs w:val="18"/>
              </w:rPr>
            </w:pPr>
            <w:r w:rsidRPr="001B29DA">
              <w:rPr>
                <w:color w:val="FF0000"/>
                <w:sz w:val="18"/>
                <w:szCs w:val="18"/>
              </w:rPr>
              <w:t>Currently not available.</w:t>
            </w:r>
          </w:p>
        </w:tc>
        <w:tc>
          <w:tcPr>
            <w:tcW w:w="1705" w:type="dxa"/>
          </w:tcPr>
          <w:p w:rsidR="001B29DA" w:rsidRPr="001B29DA" w:rsidRDefault="001B29DA">
            <w:pPr>
              <w:rPr>
                <w:color w:val="FF0000"/>
                <w:sz w:val="18"/>
                <w:szCs w:val="18"/>
              </w:rPr>
            </w:pPr>
            <w:r w:rsidRPr="001B29DA">
              <w:rPr>
                <w:color w:val="FF0000"/>
                <w:sz w:val="18"/>
                <w:szCs w:val="18"/>
              </w:rPr>
              <w:t>Currently not available.</w:t>
            </w:r>
          </w:p>
        </w:tc>
        <w:tc>
          <w:tcPr>
            <w:tcW w:w="1099" w:type="dxa"/>
          </w:tcPr>
          <w:p w:rsidR="001B29DA" w:rsidRDefault="001B29DA"/>
        </w:tc>
        <w:tc>
          <w:tcPr>
            <w:tcW w:w="1100" w:type="dxa"/>
          </w:tcPr>
          <w:p w:rsidR="001B29DA" w:rsidRDefault="001B29DA"/>
        </w:tc>
      </w:tr>
    </w:tbl>
    <w:p w:rsidR="00594D4D" w:rsidRPr="003D46A6" w:rsidRDefault="001B29DA">
      <w:pPr>
        <w:rPr>
          <w:sz w:val="20"/>
          <w:szCs w:val="20"/>
        </w:rPr>
      </w:pPr>
      <w:r w:rsidRPr="003D46A6">
        <w:rPr>
          <w:sz w:val="20"/>
          <w:szCs w:val="20"/>
        </w:rPr>
        <w:t>PPE will ship to one location in SLC, UT. Once PPE have arrived</w:t>
      </w:r>
      <w:r w:rsidR="000C75D3" w:rsidRPr="003D46A6">
        <w:rPr>
          <w:sz w:val="20"/>
          <w:szCs w:val="20"/>
        </w:rPr>
        <w:t xml:space="preserve"> we will contact you to coordinate pickup.</w:t>
      </w:r>
      <w:r w:rsidR="00594D4D" w:rsidRPr="003D46A6">
        <w:rPr>
          <w:sz w:val="20"/>
          <w:szCs w:val="20"/>
        </w:rPr>
        <w:t xml:space="preserve"> You will need to show a copy of your paid receipt and I.D. to pick up your PPE.</w:t>
      </w:r>
    </w:p>
    <w:p w:rsidR="00594D4D" w:rsidRPr="003D46A6" w:rsidRDefault="00594D4D">
      <w:pPr>
        <w:rPr>
          <w:sz w:val="20"/>
          <w:szCs w:val="20"/>
        </w:rPr>
      </w:pPr>
      <w:r w:rsidRPr="003D46A6">
        <w:rPr>
          <w:sz w:val="20"/>
          <w:szCs w:val="20"/>
        </w:rPr>
        <w:t xml:space="preserve">Utah Sales Tax will be added to each order.  If you are tax exempt, </w:t>
      </w:r>
      <w:r w:rsidR="007A3C19" w:rsidRPr="003D46A6">
        <w:rPr>
          <w:sz w:val="20"/>
          <w:szCs w:val="20"/>
        </w:rPr>
        <w:t xml:space="preserve"> please request</w:t>
      </w:r>
      <w:r w:rsidRPr="003D46A6">
        <w:rPr>
          <w:sz w:val="20"/>
          <w:szCs w:val="20"/>
        </w:rPr>
        <w:t xml:space="preserve"> a refund from the Utah Tax Commission.</w:t>
      </w:r>
    </w:p>
    <w:p w:rsidR="007A3C19" w:rsidRPr="003D46A6" w:rsidRDefault="00594D4D">
      <w:pPr>
        <w:rPr>
          <w:rFonts w:cstheme="minorHAnsi"/>
          <w:sz w:val="20"/>
          <w:szCs w:val="20"/>
        </w:rPr>
      </w:pPr>
      <w:r w:rsidRPr="003D46A6">
        <w:rPr>
          <w:rFonts w:cstheme="minorHAnsi"/>
          <w:sz w:val="20"/>
          <w:szCs w:val="20"/>
        </w:rPr>
        <w:t>The combined order will be placed on April 21, 2020 at 1:00 PM (MDT).</w:t>
      </w:r>
      <w:r w:rsidR="000C75D3" w:rsidRPr="003D46A6">
        <w:rPr>
          <w:rFonts w:cstheme="minorHAnsi"/>
          <w:sz w:val="20"/>
          <w:szCs w:val="20"/>
        </w:rPr>
        <w:t xml:space="preserve"> Production times are listed on Spreadsheet.  Air freight is taking approximately two weeks.</w:t>
      </w:r>
    </w:p>
    <w:p w:rsidR="003D46A6" w:rsidRPr="003D46A6" w:rsidRDefault="003D46A6" w:rsidP="003D46A6">
      <w:pPr>
        <w:shd w:val="clear" w:color="auto" w:fill="FFFFFF"/>
        <w:spacing w:after="0" w:line="240" w:lineRule="auto"/>
        <w:rPr>
          <w:rFonts w:eastAsia="Times New Roman" w:cstheme="minorHAnsi"/>
          <w:color w:val="222222"/>
          <w:sz w:val="20"/>
          <w:szCs w:val="20"/>
        </w:rPr>
      </w:pPr>
      <w:r w:rsidRPr="003D46A6">
        <w:rPr>
          <w:rFonts w:eastAsia="Times New Roman" w:cstheme="minorHAnsi"/>
          <w:iCs/>
          <w:color w:val="222222"/>
          <w:sz w:val="20"/>
          <w:szCs w:val="20"/>
        </w:rPr>
        <w:t>Delivery dates are best estimates only and are subject to change. All sales are final and may not be terminated by Customer after Sales Order execution. Payment in full required immediately upon order execution. Final delivered product may appear different than any product packaging shown. In the event that circumstances beyond BAMKO’s control render delivery impracticable BAMKO shall have the sole right to terminate the Order and will issue a refund in full for any pre-payment. In the event of a conflict between these terms and any other agreement or writing, you agree by signing below that these terms shall control. </w:t>
      </w:r>
    </w:p>
    <w:p w:rsidR="003D46A6" w:rsidRPr="003D46A6" w:rsidRDefault="003D46A6" w:rsidP="003D46A6">
      <w:pPr>
        <w:shd w:val="clear" w:color="auto" w:fill="FFFFFF"/>
        <w:spacing w:after="0" w:line="240" w:lineRule="auto"/>
        <w:rPr>
          <w:rFonts w:eastAsia="Times New Roman" w:cstheme="minorHAnsi"/>
          <w:color w:val="222222"/>
          <w:sz w:val="20"/>
          <w:szCs w:val="20"/>
        </w:rPr>
      </w:pPr>
    </w:p>
    <w:p w:rsidR="003D46A6" w:rsidRPr="003D46A6" w:rsidRDefault="003D46A6" w:rsidP="003D46A6">
      <w:pPr>
        <w:shd w:val="clear" w:color="auto" w:fill="FFFFFF"/>
        <w:spacing w:after="0" w:line="240" w:lineRule="auto"/>
        <w:rPr>
          <w:rFonts w:eastAsia="Times New Roman" w:cstheme="minorHAnsi"/>
          <w:color w:val="222222"/>
          <w:sz w:val="20"/>
          <w:szCs w:val="20"/>
        </w:rPr>
      </w:pPr>
      <w:r w:rsidRPr="003D46A6">
        <w:rPr>
          <w:rFonts w:eastAsia="Times New Roman" w:cstheme="minorHAnsi"/>
          <w:iCs/>
          <w:color w:val="222222"/>
          <w:sz w:val="20"/>
          <w:szCs w:val="20"/>
        </w:rPr>
        <w:t>Not recommended for use in a surgical setting or where significant exposure to bodily liquid or other hazardous fluids may be expected. BAMKO, LLC makes no warranties, either express or implied, that these items prevent infection or the transmission of viruses or diseases. These items are not a substitute for professional medical advice, diagnosis or treatment. If you have any specific questions about any medical matter, consult a doctor or other healthcare provider.</w:t>
      </w:r>
    </w:p>
    <w:p w:rsidR="003D46A6" w:rsidRDefault="003D46A6">
      <w:pPr>
        <w:rPr>
          <w:sz w:val="20"/>
          <w:szCs w:val="20"/>
        </w:rPr>
      </w:pPr>
    </w:p>
    <w:p w:rsidR="001B29DA" w:rsidRPr="003D46A6" w:rsidRDefault="001B29DA">
      <w:pPr>
        <w:rPr>
          <w:b/>
          <w:sz w:val="20"/>
          <w:szCs w:val="20"/>
        </w:rPr>
      </w:pPr>
      <w:r w:rsidRPr="003D46A6">
        <w:rPr>
          <w:sz w:val="20"/>
          <w:szCs w:val="20"/>
        </w:rPr>
        <w:t xml:space="preserve">Please email this for to:  </w:t>
      </w:r>
      <w:r w:rsidRPr="003D46A6">
        <w:rPr>
          <w:b/>
          <w:sz w:val="20"/>
          <w:szCs w:val="20"/>
        </w:rPr>
        <w:t>leez@marketsharepromos.com</w:t>
      </w:r>
      <w:r w:rsidR="007A3C19" w:rsidRPr="003D46A6">
        <w:rPr>
          <w:b/>
          <w:sz w:val="20"/>
          <w:szCs w:val="20"/>
        </w:rPr>
        <w:t xml:space="preserve">  </w:t>
      </w:r>
      <w:r w:rsidRPr="003D46A6">
        <w:rPr>
          <w:b/>
          <w:sz w:val="20"/>
          <w:szCs w:val="20"/>
        </w:rPr>
        <w:t xml:space="preserve">Any questions, please call </w:t>
      </w:r>
      <w:proofErr w:type="spellStart"/>
      <w:r w:rsidRPr="003D46A6">
        <w:rPr>
          <w:b/>
          <w:sz w:val="20"/>
          <w:szCs w:val="20"/>
        </w:rPr>
        <w:t>Leez</w:t>
      </w:r>
      <w:proofErr w:type="spellEnd"/>
      <w:r w:rsidRPr="003D46A6">
        <w:rPr>
          <w:b/>
          <w:sz w:val="20"/>
          <w:szCs w:val="20"/>
        </w:rPr>
        <w:t xml:space="preserve"> </w:t>
      </w:r>
      <w:proofErr w:type="spellStart"/>
      <w:r w:rsidRPr="003D46A6">
        <w:rPr>
          <w:b/>
          <w:sz w:val="20"/>
          <w:szCs w:val="20"/>
        </w:rPr>
        <w:t>Osterstock</w:t>
      </w:r>
      <w:proofErr w:type="spellEnd"/>
      <w:r w:rsidRPr="003D46A6">
        <w:rPr>
          <w:b/>
          <w:sz w:val="20"/>
          <w:szCs w:val="20"/>
        </w:rPr>
        <w:t xml:space="preserve"> at 801-580-6044.</w:t>
      </w:r>
    </w:p>
    <w:p w:rsidR="00594D4D" w:rsidRPr="003D46A6" w:rsidRDefault="007A3C19" w:rsidP="000C75D3">
      <w:pPr>
        <w:jc w:val="center"/>
        <w:rPr>
          <w:sz w:val="20"/>
          <w:szCs w:val="20"/>
        </w:rPr>
      </w:pPr>
      <w:r w:rsidRPr="003D46A6">
        <w:rPr>
          <w:sz w:val="20"/>
          <w:szCs w:val="20"/>
        </w:rPr>
        <w:t>MarketShare is a representative of BAMKO LLC.</w:t>
      </w:r>
    </w:p>
    <w:sectPr w:rsidR="00594D4D" w:rsidRPr="003D46A6" w:rsidSect="003D46A6">
      <w:pgSz w:w="12240" w:h="15840"/>
      <w:pgMar w:top="540" w:right="90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characterSpacingControl w:val="doNotCompress"/>
  <w:compat/>
  <w:rsids>
    <w:rsidRoot w:val="00594D4D"/>
    <w:rsid w:val="000C75D3"/>
    <w:rsid w:val="001B29DA"/>
    <w:rsid w:val="003042E9"/>
    <w:rsid w:val="003D46A6"/>
    <w:rsid w:val="003F5438"/>
    <w:rsid w:val="00453408"/>
    <w:rsid w:val="00594D4D"/>
    <w:rsid w:val="007A3C19"/>
    <w:rsid w:val="00851743"/>
    <w:rsid w:val="00932989"/>
    <w:rsid w:val="00C05A53"/>
    <w:rsid w:val="00CE75BB"/>
    <w:rsid w:val="00CF0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7446460">
      <w:bodyDiv w:val="1"/>
      <w:marLeft w:val="0"/>
      <w:marRight w:val="0"/>
      <w:marTop w:val="0"/>
      <w:marBottom w:val="0"/>
      <w:divBdr>
        <w:top w:val="none" w:sz="0" w:space="0" w:color="auto"/>
        <w:left w:val="none" w:sz="0" w:space="0" w:color="auto"/>
        <w:bottom w:val="none" w:sz="0" w:space="0" w:color="auto"/>
        <w:right w:val="none" w:sz="0" w:space="0" w:color="auto"/>
      </w:divBdr>
    </w:div>
    <w:div w:id="2126382638">
      <w:bodyDiv w:val="1"/>
      <w:marLeft w:val="0"/>
      <w:marRight w:val="0"/>
      <w:marTop w:val="0"/>
      <w:marBottom w:val="0"/>
      <w:divBdr>
        <w:top w:val="none" w:sz="0" w:space="0" w:color="auto"/>
        <w:left w:val="none" w:sz="0" w:space="0" w:color="auto"/>
        <w:bottom w:val="none" w:sz="0" w:space="0" w:color="auto"/>
        <w:right w:val="none" w:sz="0" w:space="0" w:color="auto"/>
      </w:divBdr>
      <w:divsChild>
        <w:div w:id="1514106625">
          <w:marLeft w:val="0"/>
          <w:marRight w:val="0"/>
          <w:marTop w:val="0"/>
          <w:marBottom w:val="0"/>
          <w:divBdr>
            <w:top w:val="none" w:sz="0" w:space="0" w:color="auto"/>
            <w:left w:val="none" w:sz="0" w:space="0" w:color="auto"/>
            <w:bottom w:val="none" w:sz="0" w:space="0" w:color="auto"/>
            <w:right w:val="none" w:sz="0" w:space="0" w:color="auto"/>
          </w:divBdr>
        </w:div>
        <w:div w:id="834998700">
          <w:marLeft w:val="0"/>
          <w:marRight w:val="0"/>
          <w:marTop w:val="0"/>
          <w:marBottom w:val="0"/>
          <w:divBdr>
            <w:top w:val="none" w:sz="0" w:space="0" w:color="auto"/>
            <w:left w:val="none" w:sz="0" w:space="0" w:color="auto"/>
            <w:bottom w:val="none" w:sz="0" w:space="0" w:color="auto"/>
            <w:right w:val="none" w:sz="0" w:space="0" w:color="auto"/>
          </w:divBdr>
        </w:div>
        <w:div w:id="33149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MarketShare Inc</dc:creator>
  <cp:lastModifiedBy>MarketShare Inc</cp:lastModifiedBy>
  <cp:revision>2</cp:revision>
  <dcterms:created xsi:type="dcterms:W3CDTF">2020-04-16T18:17:00Z</dcterms:created>
  <dcterms:modified xsi:type="dcterms:W3CDTF">2020-04-16T18:17:00Z</dcterms:modified>
</cp:coreProperties>
</file>